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66" w:rsidRDefault="002E7266" w:rsidP="00E03B02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2E7266" w:rsidRDefault="002E7266" w:rsidP="00E03B02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DA6CA1" w:rsidRPr="00634158" w:rsidRDefault="0074019B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D.  XXXXXXXXXXXXXXXXXXXXXXX </w:t>
      </w:r>
      <w:r w:rsidR="00314EC8">
        <w:rPr>
          <w:rFonts w:ascii="Arial" w:hAnsi="Arial" w:cs="Arial"/>
          <w:b/>
          <w:sz w:val="20"/>
          <w:szCs w:val="20"/>
          <w:lang w:val="es-ES_tradnl"/>
        </w:rPr>
        <w:t xml:space="preserve">con N.I.F </w:t>
      </w:r>
      <w:r>
        <w:rPr>
          <w:rFonts w:ascii="Arial" w:hAnsi="Arial" w:cs="Arial"/>
          <w:b/>
          <w:sz w:val="20"/>
          <w:szCs w:val="20"/>
          <w:lang w:val="es-ES_tradnl"/>
        </w:rPr>
        <w:t>XXXXXXXXXXXXX</w:t>
      </w:r>
      <w:r w:rsidR="00900D6F" w:rsidRPr="00634158">
        <w:rPr>
          <w:rFonts w:ascii="Arial" w:hAnsi="Arial" w:cs="Arial"/>
          <w:sz w:val="20"/>
          <w:szCs w:val="20"/>
          <w:lang w:val="es-ES_tradnl"/>
        </w:rPr>
        <w:t>, mayor de edad, es</w:t>
      </w:r>
      <w:r w:rsidR="00900D6F">
        <w:rPr>
          <w:rFonts w:ascii="Arial" w:hAnsi="Arial" w:cs="Arial"/>
          <w:sz w:val="20"/>
          <w:szCs w:val="20"/>
          <w:lang w:val="es-ES_tradnl"/>
        </w:rPr>
        <w:t>tado civil casado e</w:t>
      </w:r>
      <w:r w:rsidR="00900D6F" w:rsidRPr="00634158">
        <w:rPr>
          <w:rFonts w:ascii="Arial" w:hAnsi="Arial" w:cs="Arial"/>
          <w:sz w:val="20"/>
          <w:szCs w:val="20"/>
          <w:lang w:val="es-ES_tradnl"/>
        </w:rPr>
        <w:t>n régimen de</w:t>
      </w:r>
      <w:r w:rsidR="00314E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544F">
        <w:rPr>
          <w:rFonts w:ascii="Arial" w:hAnsi="Arial" w:cs="Arial"/>
          <w:sz w:val="20"/>
          <w:szCs w:val="20"/>
          <w:lang w:val="es-ES_tradnl"/>
        </w:rPr>
        <w:t xml:space="preserve">separación de bienes </w:t>
      </w:r>
      <w:r w:rsidR="00030B52">
        <w:rPr>
          <w:rFonts w:ascii="Arial" w:hAnsi="Arial" w:cs="Arial"/>
          <w:sz w:val="20"/>
          <w:szCs w:val="20"/>
          <w:lang w:val="es-ES_tradnl"/>
        </w:rPr>
        <w:t>y titul</w:t>
      </w:r>
      <w:r w:rsidR="003D2ACB">
        <w:rPr>
          <w:rFonts w:ascii="Arial" w:hAnsi="Arial" w:cs="Arial"/>
          <w:sz w:val="20"/>
          <w:szCs w:val="20"/>
          <w:lang w:val="es-ES_tradnl"/>
        </w:rPr>
        <w:t xml:space="preserve">ar de un 33,33% de la propiedad; </w:t>
      </w:r>
      <w:r w:rsidR="00900D6F" w:rsidRPr="0091637A">
        <w:rPr>
          <w:rFonts w:ascii="Arial" w:hAnsi="Arial" w:cs="Arial"/>
          <w:b/>
          <w:sz w:val="20"/>
          <w:szCs w:val="20"/>
          <w:lang w:val="es-ES_tradnl"/>
        </w:rPr>
        <w:t xml:space="preserve">Dª </w:t>
      </w:r>
      <w:r>
        <w:rPr>
          <w:rFonts w:ascii="Arial" w:hAnsi="Arial" w:cs="Arial"/>
          <w:b/>
          <w:sz w:val="20"/>
          <w:szCs w:val="20"/>
          <w:lang w:val="es-ES_tradnl"/>
        </w:rPr>
        <w:t>XXXXXXXXXXXXXXXX</w:t>
      </w:r>
      <w:r w:rsidR="00314EC8">
        <w:rPr>
          <w:rFonts w:ascii="Arial" w:hAnsi="Arial" w:cs="Arial"/>
          <w:b/>
          <w:sz w:val="20"/>
          <w:szCs w:val="20"/>
          <w:lang w:val="es-ES_tradnl"/>
        </w:rPr>
        <w:t xml:space="preserve">, con  </w:t>
      </w:r>
      <w:r>
        <w:rPr>
          <w:rFonts w:ascii="Arial" w:hAnsi="Arial" w:cs="Arial"/>
          <w:b/>
          <w:sz w:val="20"/>
          <w:szCs w:val="20"/>
          <w:lang w:val="es-ES_tradnl"/>
        </w:rPr>
        <w:t>XXXXXXXXXXXXXXXXXXXX</w:t>
      </w:r>
      <w:r w:rsidR="00900D6F" w:rsidRPr="00634158">
        <w:rPr>
          <w:rFonts w:ascii="Arial" w:hAnsi="Arial" w:cs="Arial"/>
          <w:sz w:val="20"/>
          <w:szCs w:val="20"/>
          <w:lang w:val="es-ES_tradnl"/>
        </w:rPr>
        <w:t>, mayor de edad, es</w:t>
      </w:r>
      <w:r w:rsidR="00900D6F">
        <w:rPr>
          <w:rFonts w:ascii="Arial" w:hAnsi="Arial" w:cs="Arial"/>
          <w:sz w:val="20"/>
          <w:szCs w:val="20"/>
          <w:lang w:val="es-ES_tradnl"/>
        </w:rPr>
        <w:t>tado civil</w:t>
      </w:r>
      <w:r w:rsidR="00314E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544F">
        <w:rPr>
          <w:rFonts w:ascii="Arial" w:hAnsi="Arial" w:cs="Arial"/>
          <w:sz w:val="20"/>
          <w:szCs w:val="20"/>
          <w:lang w:val="es-ES_tradnl"/>
        </w:rPr>
        <w:t xml:space="preserve">casada, </w:t>
      </w:r>
      <w:r w:rsidR="00900D6F">
        <w:rPr>
          <w:rFonts w:ascii="Arial" w:hAnsi="Arial" w:cs="Arial"/>
          <w:sz w:val="20"/>
          <w:szCs w:val="20"/>
          <w:lang w:val="es-ES_tradnl"/>
        </w:rPr>
        <w:t>e</w:t>
      </w:r>
      <w:r w:rsidR="00900D6F" w:rsidRPr="00634158">
        <w:rPr>
          <w:rFonts w:ascii="Arial" w:hAnsi="Arial" w:cs="Arial"/>
          <w:sz w:val="20"/>
          <w:szCs w:val="20"/>
          <w:lang w:val="es-ES_tradnl"/>
        </w:rPr>
        <w:t>n régimen de</w:t>
      </w:r>
      <w:r w:rsidR="00314E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544F">
        <w:rPr>
          <w:rFonts w:ascii="Arial" w:hAnsi="Arial" w:cs="Arial"/>
          <w:sz w:val="20"/>
          <w:szCs w:val="20"/>
          <w:lang w:val="es-ES_tradnl"/>
        </w:rPr>
        <w:t xml:space="preserve">gananciales </w:t>
      </w:r>
      <w:r w:rsidR="00030B52">
        <w:rPr>
          <w:rFonts w:ascii="Arial" w:hAnsi="Arial" w:cs="Arial"/>
          <w:sz w:val="20"/>
          <w:szCs w:val="20"/>
          <w:lang w:val="es-ES_tradnl"/>
        </w:rPr>
        <w:t>y titular de un 33,33% de la propiedad</w:t>
      </w:r>
      <w:r w:rsidR="003D2ACB">
        <w:rPr>
          <w:rFonts w:ascii="Arial" w:hAnsi="Arial" w:cs="Arial"/>
          <w:sz w:val="20"/>
          <w:szCs w:val="20"/>
          <w:lang w:val="es-ES_tradnl"/>
        </w:rPr>
        <w:t xml:space="preserve">; </w:t>
      </w:r>
      <w:r>
        <w:rPr>
          <w:rFonts w:ascii="Arial" w:hAnsi="Arial" w:cs="Arial"/>
          <w:b/>
          <w:sz w:val="20"/>
          <w:szCs w:val="20"/>
          <w:lang w:val="es-ES_tradnl"/>
        </w:rPr>
        <w:t>D. XXXXXXXXXXXXXXXXXXXX</w:t>
      </w:r>
      <w:r w:rsidR="00314EC8">
        <w:rPr>
          <w:rFonts w:ascii="Arial" w:hAnsi="Arial" w:cs="Arial"/>
          <w:b/>
          <w:sz w:val="20"/>
          <w:szCs w:val="20"/>
          <w:lang w:val="es-ES_tradnl"/>
        </w:rPr>
        <w:t xml:space="preserve">, con  N.I.F </w:t>
      </w:r>
      <w:r>
        <w:rPr>
          <w:rFonts w:ascii="Arial" w:hAnsi="Arial" w:cs="Arial"/>
          <w:b/>
          <w:sz w:val="20"/>
          <w:szCs w:val="20"/>
          <w:lang w:val="es-ES_tradnl"/>
        </w:rPr>
        <w:t>XXXXXXXXXXXXX</w:t>
      </w:r>
      <w:r w:rsidR="00314EC8" w:rsidRPr="00634158">
        <w:rPr>
          <w:rFonts w:ascii="Arial" w:hAnsi="Arial" w:cs="Arial"/>
          <w:sz w:val="20"/>
          <w:szCs w:val="20"/>
          <w:lang w:val="es-ES_tradnl"/>
        </w:rPr>
        <w:t>, mayor de edad, es</w:t>
      </w:r>
      <w:r w:rsidR="00314EC8">
        <w:rPr>
          <w:rFonts w:ascii="Arial" w:hAnsi="Arial" w:cs="Arial"/>
          <w:sz w:val="20"/>
          <w:szCs w:val="20"/>
          <w:lang w:val="es-ES_tradnl"/>
        </w:rPr>
        <w:t xml:space="preserve">tado civil </w:t>
      </w:r>
      <w:r w:rsidR="007D544F">
        <w:rPr>
          <w:rFonts w:ascii="Arial" w:hAnsi="Arial" w:cs="Arial"/>
          <w:sz w:val="20"/>
          <w:szCs w:val="20"/>
          <w:lang w:val="es-ES_tradnl"/>
        </w:rPr>
        <w:t xml:space="preserve">casado, </w:t>
      </w:r>
      <w:r w:rsidR="00314EC8">
        <w:rPr>
          <w:rFonts w:ascii="Arial" w:hAnsi="Arial" w:cs="Arial"/>
          <w:sz w:val="20"/>
          <w:szCs w:val="20"/>
          <w:lang w:val="es-ES_tradnl"/>
        </w:rPr>
        <w:t>e</w:t>
      </w:r>
      <w:r w:rsidR="00314EC8" w:rsidRPr="00634158">
        <w:rPr>
          <w:rFonts w:ascii="Arial" w:hAnsi="Arial" w:cs="Arial"/>
          <w:sz w:val="20"/>
          <w:szCs w:val="20"/>
          <w:lang w:val="es-ES_tradnl"/>
        </w:rPr>
        <w:t>n régimen de</w:t>
      </w:r>
      <w:r w:rsidR="00314E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544F">
        <w:rPr>
          <w:rFonts w:ascii="Arial" w:hAnsi="Arial" w:cs="Arial"/>
          <w:sz w:val="20"/>
          <w:szCs w:val="20"/>
          <w:lang w:val="es-ES_tradnl"/>
        </w:rPr>
        <w:t xml:space="preserve">gananciales </w:t>
      </w:r>
      <w:r w:rsidR="00030B52">
        <w:rPr>
          <w:rFonts w:ascii="Arial" w:hAnsi="Arial" w:cs="Arial"/>
          <w:sz w:val="20"/>
          <w:szCs w:val="20"/>
          <w:lang w:val="es-ES_tradnl"/>
        </w:rPr>
        <w:t xml:space="preserve">y titular </w:t>
      </w:r>
      <w:r w:rsidR="003D2ACB">
        <w:rPr>
          <w:rFonts w:ascii="Arial" w:hAnsi="Arial" w:cs="Arial"/>
          <w:sz w:val="20"/>
          <w:szCs w:val="20"/>
          <w:lang w:val="es-ES_tradnl"/>
        </w:rPr>
        <w:t xml:space="preserve">de un 16,65% de la propiedad; </w:t>
      </w:r>
      <w:r w:rsidR="00314EC8" w:rsidRPr="0091637A">
        <w:rPr>
          <w:rFonts w:ascii="Arial" w:hAnsi="Arial" w:cs="Arial"/>
          <w:b/>
          <w:sz w:val="20"/>
          <w:szCs w:val="20"/>
          <w:lang w:val="es-ES_tradnl"/>
        </w:rPr>
        <w:t>Dª</w:t>
      </w:r>
      <w:r w:rsidR="003D2ACB">
        <w:rPr>
          <w:rFonts w:ascii="Arial" w:hAnsi="Arial" w:cs="Arial"/>
          <w:b/>
          <w:sz w:val="20"/>
          <w:szCs w:val="20"/>
          <w:lang w:val="es-ES_tradnl"/>
        </w:rPr>
        <w:t> </w:t>
      </w:r>
      <w:r>
        <w:rPr>
          <w:rFonts w:ascii="Arial" w:hAnsi="Arial" w:cs="Arial"/>
          <w:b/>
          <w:sz w:val="20"/>
          <w:szCs w:val="20"/>
          <w:lang w:val="es-ES_tradnl"/>
        </w:rPr>
        <w:t>XXXXXXXXXXXXXXXXXXXX</w:t>
      </w:r>
      <w:r w:rsidR="00314EC8">
        <w:rPr>
          <w:rFonts w:ascii="Arial" w:hAnsi="Arial" w:cs="Arial"/>
          <w:b/>
          <w:sz w:val="20"/>
          <w:szCs w:val="20"/>
          <w:lang w:val="es-ES_tradnl"/>
        </w:rPr>
        <w:t xml:space="preserve">, con  N.I.F </w:t>
      </w:r>
      <w:r>
        <w:rPr>
          <w:rFonts w:ascii="Arial" w:hAnsi="Arial" w:cs="Arial"/>
          <w:b/>
          <w:sz w:val="20"/>
          <w:szCs w:val="20"/>
          <w:lang w:val="es-ES_tradnl"/>
        </w:rPr>
        <w:t>XXXXXXXXXXXX</w:t>
      </w:r>
      <w:r w:rsidR="00314EC8" w:rsidRPr="00634158">
        <w:rPr>
          <w:rFonts w:ascii="Arial" w:hAnsi="Arial" w:cs="Arial"/>
          <w:sz w:val="20"/>
          <w:szCs w:val="20"/>
          <w:lang w:val="es-ES_tradnl"/>
        </w:rPr>
        <w:t>, mayor de edad, es</w:t>
      </w:r>
      <w:r w:rsidR="00314EC8">
        <w:rPr>
          <w:rFonts w:ascii="Arial" w:hAnsi="Arial" w:cs="Arial"/>
          <w:sz w:val="20"/>
          <w:szCs w:val="20"/>
          <w:lang w:val="es-ES_tradnl"/>
        </w:rPr>
        <w:t xml:space="preserve">tado civil </w:t>
      </w:r>
      <w:r w:rsidR="007D544F">
        <w:rPr>
          <w:rFonts w:ascii="Arial" w:hAnsi="Arial" w:cs="Arial"/>
          <w:sz w:val="20"/>
          <w:szCs w:val="20"/>
          <w:lang w:val="es-ES_tradnl"/>
        </w:rPr>
        <w:t xml:space="preserve">casada, </w:t>
      </w:r>
      <w:r w:rsidR="00314EC8">
        <w:rPr>
          <w:rFonts w:ascii="Arial" w:hAnsi="Arial" w:cs="Arial"/>
          <w:sz w:val="20"/>
          <w:szCs w:val="20"/>
          <w:lang w:val="es-ES_tradnl"/>
        </w:rPr>
        <w:t>e</w:t>
      </w:r>
      <w:r w:rsidR="00314EC8" w:rsidRPr="00634158">
        <w:rPr>
          <w:rFonts w:ascii="Arial" w:hAnsi="Arial" w:cs="Arial"/>
          <w:sz w:val="20"/>
          <w:szCs w:val="20"/>
          <w:lang w:val="es-ES_tradnl"/>
        </w:rPr>
        <w:t>n régimen de</w:t>
      </w:r>
      <w:r w:rsidR="00314E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D544F">
        <w:rPr>
          <w:rFonts w:ascii="Arial" w:hAnsi="Arial" w:cs="Arial"/>
          <w:sz w:val="20"/>
          <w:szCs w:val="20"/>
          <w:lang w:val="es-ES_tradnl"/>
        </w:rPr>
        <w:t xml:space="preserve">gananciales </w:t>
      </w:r>
      <w:r w:rsidR="00030B52">
        <w:rPr>
          <w:rFonts w:ascii="Arial" w:hAnsi="Arial" w:cs="Arial"/>
          <w:sz w:val="20"/>
          <w:szCs w:val="20"/>
          <w:lang w:val="es-ES_tradnl"/>
        </w:rPr>
        <w:t>y titular de un 16,65% de la propiedad</w:t>
      </w:r>
      <w:r w:rsidR="003D2AC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70DB">
        <w:rPr>
          <w:rFonts w:ascii="Arial" w:hAnsi="Arial" w:cs="Arial"/>
          <w:sz w:val="20"/>
          <w:szCs w:val="20"/>
          <w:lang w:val="es-ES_tradnl"/>
        </w:rPr>
        <w:t>(</w:t>
      </w:r>
      <w:r w:rsidR="003D2ACB">
        <w:rPr>
          <w:rFonts w:ascii="Arial" w:hAnsi="Arial" w:cs="Arial"/>
          <w:sz w:val="20"/>
          <w:szCs w:val="20"/>
          <w:lang w:val="es-ES_tradnl"/>
        </w:rPr>
        <w:t>e</w:t>
      </w:r>
      <w:r w:rsidR="00DA6CA1" w:rsidRPr="00634158">
        <w:rPr>
          <w:rFonts w:ascii="Arial" w:hAnsi="Arial" w:cs="Arial"/>
          <w:sz w:val="20"/>
          <w:szCs w:val="20"/>
          <w:lang w:val="es-ES_tradnl"/>
        </w:rPr>
        <w:t>n adelante El Cliente) actuando c</w:t>
      </w:r>
      <w:r w:rsidR="007D544F">
        <w:rPr>
          <w:rFonts w:ascii="Arial" w:hAnsi="Arial" w:cs="Arial"/>
          <w:sz w:val="20"/>
          <w:szCs w:val="20"/>
          <w:lang w:val="es-ES_tradnl"/>
        </w:rPr>
        <w:t xml:space="preserve">omo titulares del pleno dominio y </w:t>
      </w:r>
      <w:r w:rsidR="00EC6BDA">
        <w:rPr>
          <w:rFonts w:ascii="Arial" w:hAnsi="Arial" w:cs="Arial"/>
          <w:sz w:val="20"/>
          <w:szCs w:val="20"/>
          <w:lang w:val="es-ES_tradnl"/>
        </w:rPr>
        <w:t xml:space="preserve">cada uno </w:t>
      </w:r>
      <w:r w:rsidR="007D544F">
        <w:rPr>
          <w:rFonts w:ascii="Arial" w:hAnsi="Arial" w:cs="Arial"/>
          <w:sz w:val="20"/>
          <w:szCs w:val="20"/>
          <w:lang w:val="es-ES_tradnl"/>
        </w:rPr>
        <w:t>e</w:t>
      </w:r>
      <w:r w:rsidR="00DA6CA1" w:rsidRPr="00634158">
        <w:rPr>
          <w:rFonts w:ascii="Arial" w:hAnsi="Arial" w:cs="Arial"/>
          <w:sz w:val="20"/>
          <w:szCs w:val="20"/>
          <w:lang w:val="es-ES_tradnl"/>
        </w:rPr>
        <w:t>n su propio nombre y derecho</w:t>
      </w:r>
      <w:r w:rsidR="007D544F">
        <w:rPr>
          <w:rFonts w:ascii="Arial" w:hAnsi="Arial" w:cs="Arial"/>
          <w:sz w:val="20"/>
          <w:szCs w:val="20"/>
          <w:lang w:val="es-ES_tradnl"/>
        </w:rPr>
        <w:t>,</w:t>
      </w:r>
    </w:p>
    <w:p w:rsidR="00D95134" w:rsidRPr="00634158" w:rsidRDefault="00DA6CA1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36744F">
        <w:rPr>
          <w:rFonts w:ascii="Arial" w:hAnsi="Arial" w:cs="Arial"/>
          <w:sz w:val="20"/>
          <w:szCs w:val="20"/>
          <w:lang w:val="es-ES_tradnl"/>
        </w:rPr>
        <w:t>Declarándose con capacidad legal suficiente y necesaria para ello, confiere</w:t>
      </w:r>
      <w:r w:rsidR="00EC6BDA">
        <w:rPr>
          <w:rFonts w:ascii="Arial" w:hAnsi="Arial" w:cs="Arial"/>
          <w:sz w:val="20"/>
          <w:szCs w:val="20"/>
          <w:lang w:val="es-ES_tradnl"/>
        </w:rPr>
        <w:t>n</w:t>
      </w:r>
      <w:r w:rsidRPr="0036744F">
        <w:rPr>
          <w:rFonts w:ascii="Arial" w:hAnsi="Arial" w:cs="Arial"/>
          <w:sz w:val="20"/>
          <w:szCs w:val="20"/>
          <w:lang w:val="es-ES_tradnl"/>
        </w:rPr>
        <w:t xml:space="preserve"> mandato para realizar las gestiones de venta a favor de </w:t>
      </w:r>
      <w:r w:rsidR="0074019B">
        <w:rPr>
          <w:rFonts w:ascii="Arial" w:hAnsi="Arial" w:cs="Arial"/>
          <w:b/>
          <w:sz w:val="20"/>
          <w:szCs w:val="20"/>
          <w:lang w:val="es-ES_tradnl"/>
        </w:rPr>
        <w:t>XXXXXXXXXXXXXXXXXXXX</w:t>
      </w:r>
      <w:r w:rsidR="0074019B" w:rsidRPr="000305B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0305B5">
        <w:rPr>
          <w:rFonts w:ascii="Arial" w:hAnsi="Arial" w:cs="Arial"/>
          <w:b/>
          <w:sz w:val="20"/>
          <w:szCs w:val="20"/>
          <w:lang w:val="es-ES_tradnl"/>
        </w:rPr>
        <w:t xml:space="preserve">con C.I.F. </w:t>
      </w:r>
      <w:r w:rsidR="0074019B">
        <w:rPr>
          <w:rFonts w:ascii="Arial" w:hAnsi="Arial" w:cs="Arial"/>
          <w:b/>
          <w:sz w:val="20"/>
          <w:szCs w:val="20"/>
          <w:lang w:val="es-ES_tradnl"/>
        </w:rPr>
        <w:t>XXXXXXXXXXXXXXXXXXXX</w:t>
      </w:r>
      <w:r w:rsidRPr="0036744F">
        <w:rPr>
          <w:rFonts w:ascii="Arial" w:hAnsi="Arial" w:cs="Arial"/>
          <w:sz w:val="20"/>
          <w:szCs w:val="20"/>
          <w:lang w:val="es-ES_tradnl"/>
        </w:rPr>
        <w:t xml:space="preserve">, representando a la marca </w:t>
      </w:r>
      <w:r w:rsidR="0074019B">
        <w:rPr>
          <w:rFonts w:ascii="Arial" w:hAnsi="Arial" w:cs="Arial"/>
          <w:b/>
          <w:sz w:val="20"/>
          <w:szCs w:val="20"/>
          <w:lang w:val="es-ES_tradnl"/>
        </w:rPr>
        <w:t>XXXXXXXXXXXXXXXXXXXX</w:t>
      </w:r>
      <w:r w:rsidRPr="0036744F">
        <w:rPr>
          <w:rFonts w:ascii="Arial" w:hAnsi="Arial" w:cs="Arial"/>
          <w:sz w:val="20"/>
          <w:szCs w:val="20"/>
          <w:lang w:val="es-ES_tradnl"/>
        </w:rPr>
        <w:t xml:space="preserve">, con domicilio fiscal en calle </w:t>
      </w:r>
      <w:r w:rsidR="0074019B">
        <w:rPr>
          <w:rFonts w:ascii="Arial" w:hAnsi="Arial" w:cs="Arial"/>
          <w:b/>
          <w:sz w:val="20"/>
          <w:szCs w:val="20"/>
          <w:lang w:val="es-ES_tradnl"/>
        </w:rPr>
        <w:t>XXXXXXXXXXXXXXXXXXXX</w:t>
      </w:r>
      <w:r w:rsidRPr="0036744F">
        <w:rPr>
          <w:rFonts w:ascii="Arial" w:hAnsi="Arial" w:cs="Arial"/>
          <w:sz w:val="20"/>
          <w:szCs w:val="20"/>
          <w:lang w:val="es-ES_tradnl"/>
        </w:rPr>
        <w:t>, código p</w:t>
      </w:r>
      <w:r w:rsidR="00EC6BDA">
        <w:rPr>
          <w:rFonts w:ascii="Arial" w:hAnsi="Arial" w:cs="Arial"/>
          <w:sz w:val="20"/>
          <w:szCs w:val="20"/>
          <w:lang w:val="es-ES_tradnl"/>
        </w:rPr>
        <w:t xml:space="preserve">ostal 14008 de Córdoba Capital </w:t>
      </w:r>
      <w:r w:rsidR="00D95134" w:rsidRPr="0036744F">
        <w:rPr>
          <w:rFonts w:ascii="Arial" w:hAnsi="Arial" w:cs="Arial"/>
          <w:sz w:val="20"/>
          <w:szCs w:val="20"/>
          <w:lang w:val="es-ES_tradnl"/>
        </w:rPr>
        <w:t xml:space="preserve">(En adelante La </w:t>
      </w:r>
      <w:r w:rsidR="003D2ACB">
        <w:rPr>
          <w:rFonts w:ascii="Arial" w:hAnsi="Arial" w:cs="Arial"/>
          <w:sz w:val="20"/>
          <w:szCs w:val="20"/>
          <w:lang w:val="es-ES_tradnl"/>
        </w:rPr>
        <w:t>A</w:t>
      </w:r>
      <w:r w:rsidR="00D95134" w:rsidRPr="0036744F">
        <w:rPr>
          <w:rFonts w:ascii="Arial" w:hAnsi="Arial" w:cs="Arial"/>
          <w:sz w:val="20"/>
          <w:szCs w:val="20"/>
          <w:lang w:val="es-ES_tradnl"/>
        </w:rPr>
        <w:t xml:space="preserve">gencia </w:t>
      </w:r>
      <w:r w:rsidR="003D2ACB">
        <w:rPr>
          <w:rFonts w:ascii="Arial" w:hAnsi="Arial" w:cs="Arial"/>
          <w:sz w:val="20"/>
          <w:szCs w:val="20"/>
          <w:lang w:val="es-ES_tradnl"/>
        </w:rPr>
        <w:t>I</w:t>
      </w:r>
      <w:r w:rsidR="00D95134" w:rsidRPr="0036744F">
        <w:rPr>
          <w:rFonts w:ascii="Arial" w:hAnsi="Arial" w:cs="Arial"/>
          <w:sz w:val="20"/>
          <w:szCs w:val="20"/>
          <w:lang w:val="es-ES_tradnl"/>
        </w:rPr>
        <w:t>nmobiliaria)</w:t>
      </w:r>
    </w:p>
    <w:p w:rsidR="003D2ACB" w:rsidRPr="003D2ACB" w:rsidRDefault="0091637A" w:rsidP="00E03B02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D2ACB">
        <w:rPr>
          <w:rFonts w:ascii="Arial" w:hAnsi="Arial" w:cs="Arial"/>
          <w:b/>
          <w:sz w:val="20"/>
          <w:szCs w:val="20"/>
          <w:lang w:val="es-ES_tradnl"/>
        </w:rPr>
        <w:t>INMUEBLE</w:t>
      </w:r>
    </w:p>
    <w:p w:rsidR="0091637A" w:rsidRPr="00634158" w:rsidRDefault="0074019B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XXXXXXXXXXXXXXXXXXXX</w:t>
      </w:r>
      <w:r w:rsidR="00030B52">
        <w:rPr>
          <w:rFonts w:ascii="Arial" w:hAnsi="Arial" w:cs="Arial"/>
          <w:sz w:val="20"/>
          <w:szCs w:val="20"/>
          <w:lang w:val="es-ES_tradnl"/>
        </w:rPr>
        <w:t>.</w:t>
      </w:r>
      <w:r w:rsidR="003D2ACB">
        <w:rPr>
          <w:rFonts w:ascii="Arial" w:hAnsi="Arial" w:cs="Arial"/>
          <w:sz w:val="20"/>
          <w:szCs w:val="20"/>
          <w:lang w:val="es-ES_tradnl"/>
        </w:rPr>
        <w:t xml:space="preserve"> R</w:t>
      </w:r>
      <w:r w:rsidR="0091637A" w:rsidRPr="00634158">
        <w:rPr>
          <w:rFonts w:ascii="Arial" w:hAnsi="Arial" w:cs="Arial"/>
          <w:sz w:val="20"/>
          <w:szCs w:val="20"/>
          <w:lang w:val="es-ES_tradnl"/>
        </w:rPr>
        <w:t>eferencia catastral</w:t>
      </w:r>
      <w:r w:rsidR="003D2ACB">
        <w:rPr>
          <w:rFonts w:ascii="Arial" w:hAnsi="Arial" w:cs="Arial"/>
          <w:sz w:val="20"/>
          <w:szCs w:val="20"/>
          <w:lang w:val="es-ES_tradnl"/>
        </w:rPr>
        <w:t>:</w:t>
      </w:r>
      <w:r w:rsidR="0091637A" w:rsidRPr="00634158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lang w:val="es-ES_tradnl"/>
        </w:rPr>
        <w:t>XXXXXXXXXXXXXXXXXXXX</w:t>
      </w:r>
    </w:p>
    <w:p w:rsidR="00745102" w:rsidRPr="00EC6BDA" w:rsidRDefault="00EC6BDA" w:rsidP="00E03B02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C6BDA">
        <w:rPr>
          <w:rFonts w:ascii="Arial" w:hAnsi="Arial" w:cs="Arial"/>
          <w:b/>
          <w:sz w:val="20"/>
          <w:szCs w:val="20"/>
          <w:lang w:val="es-ES_tradnl"/>
        </w:rPr>
        <w:t xml:space="preserve">Condiciones para la venta </w:t>
      </w:r>
    </w:p>
    <w:p w:rsidR="00D95134" w:rsidRPr="00634158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 xml:space="preserve">1. El precio inicial fijado por El Cliente para la venta </w:t>
      </w:r>
      <w:r w:rsidR="00745102">
        <w:rPr>
          <w:rFonts w:ascii="Arial" w:hAnsi="Arial" w:cs="Arial"/>
          <w:sz w:val="20"/>
          <w:szCs w:val="20"/>
          <w:lang w:val="es-ES_tradnl"/>
        </w:rPr>
        <w:t xml:space="preserve">del inmueble </w:t>
      </w:r>
      <w:r w:rsidRPr="00634158">
        <w:rPr>
          <w:rFonts w:ascii="Arial" w:hAnsi="Arial" w:cs="Arial"/>
          <w:sz w:val="20"/>
          <w:szCs w:val="20"/>
          <w:lang w:val="es-ES_tradnl"/>
        </w:rPr>
        <w:t>se establece en</w:t>
      </w:r>
      <w:r w:rsidR="00B9683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4019B">
        <w:rPr>
          <w:rFonts w:ascii="Arial" w:hAnsi="Arial" w:cs="Arial"/>
          <w:b/>
          <w:sz w:val="20"/>
          <w:szCs w:val="20"/>
          <w:lang w:val="es-ES_tradnl"/>
        </w:rPr>
        <w:t>XXXXXXXXXX</w:t>
      </w:r>
      <w:r w:rsidR="00F24BDC">
        <w:rPr>
          <w:rFonts w:ascii="Arial" w:hAnsi="Arial" w:cs="Arial"/>
          <w:sz w:val="20"/>
          <w:szCs w:val="20"/>
          <w:lang w:val="es-ES_tradnl"/>
        </w:rPr>
        <w:t xml:space="preserve">€ 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incluidos los honorarios de La </w:t>
      </w:r>
      <w:r w:rsidR="00C81A32">
        <w:rPr>
          <w:rFonts w:ascii="Arial" w:hAnsi="Arial" w:cs="Arial"/>
          <w:sz w:val="20"/>
          <w:szCs w:val="20"/>
          <w:lang w:val="es-ES_tradnl"/>
        </w:rPr>
        <w:t>A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gencia </w:t>
      </w:r>
      <w:r w:rsidR="00C81A32">
        <w:rPr>
          <w:rFonts w:ascii="Arial" w:hAnsi="Arial" w:cs="Arial"/>
          <w:sz w:val="20"/>
          <w:szCs w:val="20"/>
          <w:lang w:val="es-ES_tradnl"/>
        </w:rPr>
        <w:t>I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nmobiliaria. </w:t>
      </w:r>
    </w:p>
    <w:p w:rsidR="00DB7E43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 xml:space="preserve">2. Por lo tanto la gestión de venta del citado inmueble, se encomienda en exclusiva compartida a La </w:t>
      </w:r>
      <w:r w:rsidR="006628F2">
        <w:rPr>
          <w:rFonts w:ascii="Arial" w:hAnsi="Arial" w:cs="Arial"/>
          <w:sz w:val="20"/>
          <w:szCs w:val="20"/>
          <w:lang w:val="es-ES_tradnl"/>
        </w:rPr>
        <w:t>A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gencia </w:t>
      </w:r>
      <w:r w:rsidR="006628F2">
        <w:rPr>
          <w:rFonts w:ascii="Arial" w:hAnsi="Arial" w:cs="Arial"/>
          <w:sz w:val="20"/>
          <w:szCs w:val="20"/>
          <w:lang w:val="es-ES_tradnl"/>
        </w:rPr>
        <w:t>I</w:t>
      </w:r>
      <w:r w:rsidRPr="00634158">
        <w:rPr>
          <w:rFonts w:ascii="Arial" w:hAnsi="Arial" w:cs="Arial"/>
          <w:sz w:val="20"/>
          <w:szCs w:val="20"/>
          <w:lang w:val="es-ES_tradnl"/>
        </w:rPr>
        <w:t>nmobili</w:t>
      </w:r>
      <w:r w:rsidR="0020503E">
        <w:rPr>
          <w:rFonts w:ascii="Arial" w:hAnsi="Arial" w:cs="Arial"/>
          <w:sz w:val="20"/>
          <w:szCs w:val="20"/>
          <w:lang w:val="es-ES_tradnl"/>
        </w:rPr>
        <w:t xml:space="preserve">aria durante un periodo de 6 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meses, a partir de </w:t>
      </w:r>
      <w:r w:rsidR="0074019B">
        <w:rPr>
          <w:rFonts w:ascii="Arial" w:hAnsi="Arial" w:cs="Arial"/>
          <w:sz w:val="20"/>
          <w:szCs w:val="20"/>
          <w:lang w:val="es-ES_tradnl"/>
        </w:rPr>
        <w:t>la fecha del presente documento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. Transcurrido dicho plazo, el presente contrato quedará extinguido, salvo para aquellas negociaciones surgidas a través de contactos realizados por La </w:t>
      </w:r>
      <w:r w:rsidR="006628F2">
        <w:rPr>
          <w:rFonts w:ascii="Arial" w:hAnsi="Arial" w:cs="Arial"/>
          <w:sz w:val="20"/>
          <w:szCs w:val="20"/>
          <w:lang w:val="es-ES_tradnl"/>
        </w:rPr>
        <w:t>A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gencia </w:t>
      </w:r>
      <w:r w:rsidR="006628F2">
        <w:rPr>
          <w:rFonts w:ascii="Arial" w:hAnsi="Arial" w:cs="Arial"/>
          <w:sz w:val="20"/>
          <w:szCs w:val="20"/>
          <w:lang w:val="es-ES_tradnl"/>
        </w:rPr>
        <w:t>I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nmobiliaria con anterioridad a la finalización del indicado plazo. </w:t>
      </w:r>
    </w:p>
    <w:p w:rsidR="008F5CC7" w:rsidRPr="00634158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 xml:space="preserve">3. </w:t>
      </w:r>
      <w:r w:rsidR="00FE1C84" w:rsidRPr="00634158">
        <w:rPr>
          <w:rFonts w:ascii="Arial" w:hAnsi="Arial" w:cs="Arial"/>
          <w:sz w:val="20"/>
          <w:szCs w:val="20"/>
          <w:lang w:val="es-ES_tradnl"/>
        </w:rPr>
        <w:t xml:space="preserve">3. Los honorarios de La </w:t>
      </w:r>
      <w:r w:rsidR="00FE1C84">
        <w:rPr>
          <w:rFonts w:ascii="Arial" w:hAnsi="Arial" w:cs="Arial"/>
          <w:sz w:val="20"/>
          <w:szCs w:val="20"/>
          <w:lang w:val="es-ES_tradnl"/>
        </w:rPr>
        <w:t>A</w:t>
      </w:r>
      <w:r w:rsidR="00FE1C84" w:rsidRPr="00634158">
        <w:rPr>
          <w:rFonts w:ascii="Arial" w:hAnsi="Arial" w:cs="Arial"/>
          <w:sz w:val="20"/>
          <w:szCs w:val="20"/>
          <w:lang w:val="es-ES_tradnl"/>
        </w:rPr>
        <w:t xml:space="preserve">gencia </w:t>
      </w:r>
      <w:r w:rsidR="00FE1C84">
        <w:rPr>
          <w:rFonts w:ascii="Arial" w:hAnsi="Arial" w:cs="Arial"/>
          <w:sz w:val="20"/>
          <w:szCs w:val="20"/>
          <w:lang w:val="es-ES_tradnl"/>
        </w:rPr>
        <w:t>I</w:t>
      </w:r>
      <w:r w:rsidR="00FE1C84" w:rsidRPr="00634158">
        <w:rPr>
          <w:rFonts w:ascii="Arial" w:hAnsi="Arial" w:cs="Arial"/>
          <w:sz w:val="20"/>
          <w:szCs w:val="20"/>
          <w:lang w:val="es-ES_tradnl"/>
        </w:rPr>
        <w:t>nmobiliaria por el asesoramiento, mediación y gestión del referido inmueble en caso de venta, se f</w:t>
      </w:r>
      <w:r w:rsidR="00FE1C84">
        <w:rPr>
          <w:rFonts w:ascii="Arial" w:hAnsi="Arial" w:cs="Arial"/>
          <w:sz w:val="20"/>
          <w:szCs w:val="20"/>
          <w:lang w:val="es-ES_tradnl"/>
        </w:rPr>
        <w:t>ijan de mutuo acuerdo en 2% de precio final de venta</w:t>
      </w:r>
      <w:r w:rsidR="003E7C9C">
        <w:rPr>
          <w:rFonts w:ascii="Arial" w:hAnsi="Arial" w:cs="Arial"/>
          <w:sz w:val="20"/>
          <w:szCs w:val="20"/>
          <w:lang w:val="es-ES_tradnl"/>
        </w:rPr>
        <w:t xml:space="preserve"> con un mínimo de 3.000€ </w:t>
      </w:r>
      <w:r w:rsidR="00FE1C84" w:rsidRPr="00634158">
        <w:rPr>
          <w:rFonts w:ascii="Arial" w:hAnsi="Arial" w:cs="Arial"/>
          <w:sz w:val="20"/>
          <w:szCs w:val="20"/>
          <w:lang w:val="es-ES_tradnl"/>
        </w:rPr>
        <w:t xml:space="preserve">incrementado en </w:t>
      </w:r>
      <w:r w:rsidR="00FE1C84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FE1C84" w:rsidRPr="00634158">
        <w:rPr>
          <w:rFonts w:ascii="Arial" w:hAnsi="Arial" w:cs="Arial"/>
          <w:sz w:val="20"/>
          <w:szCs w:val="20"/>
          <w:lang w:val="es-ES_tradnl"/>
        </w:rPr>
        <w:t>IVA correspondiente al tipo establecido en el mom</w:t>
      </w:r>
      <w:r w:rsidR="00FE1C84">
        <w:rPr>
          <w:rFonts w:ascii="Arial" w:hAnsi="Arial" w:cs="Arial"/>
          <w:sz w:val="20"/>
          <w:szCs w:val="20"/>
          <w:lang w:val="es-ES_tradnl"/>
        </w:rPr>
        <w:t xml:space="preserve">ento de producirse la venta. </w:t>
      </w:r>
      <w:r w:rsidR="00FE1C84" w:rsidRPr="00634158">
        <w:rPr>
          <w:rFonts w:ascii="Arial" w:hAnsi="Arial" w:cs="Arial"/>
          <w:sz w:val="20"/>
          <w:szCs w:val="20"/>
          <w:lang w:val="es-ES_tradnl"/>
        </w:rPr>
        <w:t xml:space="preserve">El devengo de estos honorarios se producirá en la firma del contrato privado de compraventa, aunque las partes podrán pactar en documento Anexo una forma de pago distinta. </w:t>
      </w:r>
    </w:p>
    <w:p w:rsidR="00D95134" w:rsidRPr="00C81A32" w:rsidRDefault="00D95134" w:rsidP="00E03B02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C81A32">
        <w:rPr>
          <w:rFonts w:ascii="Arial" w:hAnsi="Arial" w:cs="Arial"/>
          <w:b/>
          <w:sz w:val="20"/>
          <w:szCs w:val="20"/>
          <w:u w:val="single"/>
          <w:lang w:val="es-ES_tradnl"/>
        </w:rPr>
        <w:t>CONDICIONES GENERALES</w:t>
      </w:r>
    </w:p>
    <w:p w:rsidR="00D95134" w:rsidRPr="00634158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 xml:space="preserve">A.- Este mandato faculta en exclusiva a La agencia inmobiliaria para promocionar </w:t>
      </w:r>
      <w:r w:rsidR="00745102">
        <w:rPr>
          <w:rFonts w:ascii="Arial" w:hAnsi="Arial" w:cs="Arial"/>
          <w:sz w:val="20"/>
          <w:szCs w:val="20"/>
          <w:lang w:val="es-ES_tradnl"/>
        </w:rPr>
        <w:t xml:space="preserve">el inmueble </w:t>
      </w:r>
      <w:r w:rsidRPr="00634158">
        <w:rPr>
          <w:rFonts w:ascii="Arial" w:hAnsi="Arial" w:cs="Arial"/>
          <w:sz w:val="20"/>
          <w:szCs w:val="20"/>
          <w:lang w:val="es-ES_tradnl"/>
        </w:rPr>
        <w:t>de referencia mediante la inclusión en el sistema de EXCLUSIVAS COMPARTIDAS, integrado por nuestra agencia y por las restantes agencias inmobiliarias vinculadas a dicho sistema, que es la bolsa de propiedades inmobiliarias donde se cruza la información sobre las ofertas y demandas de la clientela. La agencia inmobiliaria se obliga a la inserción de la propiedad en el referido sistema  en el perio</w:t>
      </w:r>
      <w:r w:rsidR="0074019B">
        <w:rPr>
          <w:rFonts w:ascii="Arial" w:hAnsi="Arial" w:cs="Arial"/>
          <w:sz w:val="20"/>
          <w:szCs w:val="20"/>
          <w:lang w:val="es-ES_tradnl"/>
        </w:rPr>
        <w:t>do de 72</w:t>
      </w:r>
      <w:r w:rsidR="0020503E">
        <w:rPr>
          <w:rFonts w:ascii="Arial" w:hAnsi="Arial" w:cs="Arial"/>
          <w:sz w:val="20"/>
          <w:szCs w:val="20"/>
          <w:lang w:val="es-ES_tradnl"/>
        </w:rPr>
        <w:t xml:space="preserve">h., </w:t>
      </w:r>
      <w:r w:rsidRPr="00634158">
        <w:rPr>
          <w:rFonts w:ascii="Arial" w:hAnsi="Arial" w:cs="Arial"/>
          <w:sz w:val="20"/>
          <w:szCs w:val="20"/>
          <w:lang w:val="es-ES_tradnl"/>
        </w:rPr>
        <w:t>hábiles.</w:t>
      </w:r>
    </w:p>
    <w:p w:rsidR="00D95134" w:rsidRPr="00634158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>B. -El Cliente se compromete a transmitir el inmueble objeto de este encargo, libre de cargas, siendo los gastos de cancelación de las mismas en caso de existir, a cargo del mismo.</w:t>
      </w:r>
    </w:p>
    <w:p w:rsidR="007523BF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>C.- El Cliente permitirá la visita de los posibles comprad</w:t>
      </w:r>
      <w:r w:rsidR="00A61C41">
        <w:rPr>
          <w:rFonts w:ascii="Arial" w:hAnsi="Arial" w:cs="Arial"/>
          <w:sz w:val="20"/>
          <w:szCs w:val="20"/>
          <w:lang w:val="es-ES_tradnl"/>
        </w:rPr>
        <w:t xml:space="preserve">ores con el agente inmobiliario 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en horas razonables y entregará un juego de llaves completo de la propiedad y sus anejos, así mismo, permitirá la instalación del correspondiente cartel de venta, así como la realización de un reportaje fotográfico. Este mandato faculta a La agencia inmobiliaria para la publicación de las características y fotografías de la propiedad en internet, dentro de la web corporativa, la web del sistema de venta compartida  y en aquellos portales inmobiliarios en los cuales el sistema de venta compartida </w:t>
      </w:r>
      <w:r w:rsidR="0020503E" w:rsidRPr="00634158">
        <w:rPr>
          <w:rFonts w:ascii="Arial" w:hAnsi="Arial" w:cs="Arial"/>
          <w:sz w:val="20"/>
          <w:szCs w:val="20"/>
          <w:lang w:val="es-ES_tradnl"/>
        </w:rPr>
        <w:t>tenga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 acuerdos vigentes.</w:t>
      </w:r>
    </w:p>
    <w:p w:rsidR="00D95134" w:rsidRPr="00634158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  <w:r w:rsidRPr="00634158">
        <w:rPr>
          <w:rFonts w:ascii="Arial" w:hAnsi="Arial" w:cs="Arial"/>
          <w:sz w:val="20"/>
          <w:szCs w:val="20"/>
          <w:lang w:val="es-ES_tradnl"/>
        </w:rPr>
        <w:lastRenderedPageBreak/>
        <w:t xml:space="preserve">D.- El Cliente se compromete a no promocionar por </w:t>
      </w:r>
      <w:r w:rsidR="0020503E" w:rsidRPr="00634158">
        <w:rPr>
          <w:rFonts w:ascii="Arial" w:hAnsi="Arial" w:cs="Arial"/>
          <w:sz w:val="20"/>
          <w:szCs w:val="20"/>
          <w:lang w:val="es-ES_tradnl"/>
        </w:rPr>
        <w:t>sí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 mismo ni ofrecer o aceptar la gestión de venta por ninguna otra compañía o mediador inmobiliario o de cualquier tipo. Si El Cliente incumpliese esta condición habrá de abonar automáticamente a La agencia inmobiliaria, el 100% de los honorarios en concepto de compensación por los perjuicios ocasionados, quedando con ello rescindido el presente contrato. </w:t>
      </w:r>
    </w:p>
    <w:p w:rsidR="00D95134" w:rsidRPr="00634158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 xml:space="preserve">E. Los honorarios de La agencia inmobiliaria </w:t>
      </w:r>
      <w:r w:rsidR="00030B52">
        <w:rPr>
          <w:rFonts w:ascii="Arial" w:hAnsi="Arial" w:cs="Arial"/>
          <w:sz w:val="20"/>
          <w:szCs w:val="20"/>
          <w:lang w:val="es-ES_tradnl"/>
        </w:rPr>
        <w:t xml:space="preserve">se fijan de mutuo acuerdo en </w:t>
      </w:r>
      <w:r w:rsidR="00B14755">
        <w:rPr>
          <w:rFonts w:ascii="Arial" w:hAnsi="Arial" w:cs="Arial"/>
          <w:sz w:val="20"/>
          <w:szCs w:val="20"/>
          <w:lang w:val="es-ES_tradnl"/>
        </w:rPr>
        <w:t>XXXXXX</w:t>
      </w:r>
      <w:r w:rsidR="00030B52">
        <w:rPr>
          <w:rFonts w:ascii="Arial" w:hAnsi="Arial" w:cs="Arial"/>
          <w:sz w:val="20"/>
          <w:szCs w:val="20"/>
          <w:lang w:val="es-ES_tradnl"/>
        </w:rPr>
        <w:t>€+IVA</w:t>
      </w:r>
      <w:r w:rsidR="00DE6AD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31C88">
        <w:rPr>
          <w:rFonts w:ascii="Arial" w:hAnsi="Arial" w:cs="Arial"/>
          <w:sz w:val="20"/>
          <w:szCs w:val="20"/>
          <w:lang w:val="es-ES_tradnl"/>
        </w:rPr>
        <w:t xml:space="preserve">que se percibirán por La agencia inmobiliaria </w:t>
      </w:r>
      <w:r w:rsidR="00DE6AD3">
        <w:rPr>
          <w:rFonts w:ascii="Arial" w:hAnsi="Arial" w:cs="Arial"/>
          <w:sz w:val="20"/>
          <w:szCs w:val="20"/>
          <w:lang w:val="es-ES_tradnl"/>
        </w:rPr>
        <w:t>en el supuesto de</w:t>
      </w:r>
      <w:r w:rsidR="00A3613D">
        <w:rPr>
          <w:rFonts w:ascii="Arial" w:hAnsi="Arial" w:cs="Arial"/>
          <w:sz w:val="20"/>
          <w:szCs w:val="20"/>
          <w:lang w:val="es-ES_tradnl"/>
        </w:rPr>
        <w:t xml:space="preserve"> tener éxito el encargo de venta encomendado.</w:t>
      </w:r>
    </w:p>
    <w:p w:rsidR="00D95134" w:rsidRPr="00634158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>F.- El Cliente abonará a La agencia inmobiliaria los honorarios íntegros pactados en este encargo si, a pesar de haber caducado el mismo, la venta se realizara como consecuencia de sus gestiones, es decir, si algunos de los clientes a quienes se hubiera ofrecido o presentado el inmueble objeto de este contrato, a sus familiares o sociedades interpuestas o participadas durante el plazo máximo de UN (1) AÑO contado desde la finalización del presente encargo.</w:t>
      </w:r>
    </w:p>
    <w:p w:rsidR="00B066B3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 xml:space="preserve">G.- El Cliente, autoriza expresamente a La agencia inmobiliaria, para recibir cantidades a cuenta del precio final de venta, quedando la suma en concepto de </w:t>
      </w:r>
      <w:r w:rsidR="000522C9" w:rsidRPr="00634158">
        <w:rPr>
          <w:rFonts w:ascii="Arial" w:hAnsi="Arial" w:cs="Arial"/>
          <w:sz w:val="20"/>
          <w:szCs w:val="20"/>
          <w:lang w:val="es-ES_tradnl"/>
        </w:rPr>
        <w:t>depósito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 en la Cuenta Especial de la oficina destinada a señales de compradores. </w:t>
      </w:r>
    </w:p>
    <w:p w:rsidR="00FE100D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 xml:space="preserve">Una vez recibida la cantidad, se pondrá en conocimiento del Cliente, para su aceptación, </w:t>
      </w:r>
      <w:r w:rsidR="00C02A36" w:rsidRPr="0063415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34158">
        <w:rPr>
          <w:rFonts w:ascii="Arial" w:hAnsi="Arial" w:cs="Arial"/>
          <w:sz w:val="20"/>
          <w:szCs w:val="20"/>
          <w:lang w:val="es-ES_tradnl"/>
        </w:rPr>
        <w:t xml:space="preserve">no teniendo validez de no ser aceptadas por escrito por él, en cuyo caso, le serán devueltas íntegramente al comprador; así mismo </w:t>
      </w:r>
      <w:r w:rsidR="00B066B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634158">
        <w:rPr>
          <w:rFonts w:ascii="Arial" w:hAnsi="Arial" w:cs="Arial"/>
          <w:sz w:val="20"/>
          <w:szCs w:val="20"/>
          <w:lang w:val="es-ES_tradnl"/>
        </w:rPr>
        <w:t>El Cliente autoriza a La agencia inmobiliaria para que suscriba en su nombre, si fuese necesario y mediando su autorización por escrito, contrato privado de compraventa.</w:t>
      </w:r>
    </w:p>
    <w:p w:rsidR="00D95134" w:rsidRDefault="00D95134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 xml:space="preserve">H.- Las partes con renuncia a su fuero propio, se someten expresamente a los Juzgados y Tribunales de la Ciudad de Córdoba, para cuantas cuestiones pudieran suscitarse en la interpretación y cumplimiento de este contrato. </w:t>
      </w:r>
    </w:p>
    <w:p w:rsidR="004502C4" w:rsidRPr="004502C4" w:rsidRDefault="004502C4" w:rsidP="004502C4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I. El Cliente </w:t>
      </w:r>
      <w:r w:rsidRPr="004502C4">
        <w:rPr>
          <w:rFonts w:ascii="Arial" w:hAnsi="Arial" w:cs="Arial"/>
          <w:sz w:val="20"/>
          <w:szCs w:val="20"/>
          <w:lang w:val="es-ES_tradnl"/>
        </w:rPr>
        <w:t>autoriza al amparo de la Ley 15/1999 de 13 de Diciembre (LOPD) y Ley 34/2002, al tratamiento de sus datos personales con las finalidades señaladas en el presente documento</w:t>
      </w:r>
      <w:r>
        <w:rPr>
          <w:rFonts w:ascii="Arial" w:hAnsi="Arial" w:cs="Arial"/>
          <w:sz w:val="20"/>
          <w:szCs w:val="20"/>
          <w:lang w:val="es-ES_tradnl"/>
        </w:rPr>
        <w:t xml:space="preserve"> y a</w:t>
      </w:r>
      <w:r w:rsidRPr="004502C4">
        <w:rPr>
          <w:rFonts w:ascii="Arial" w:hAnsi="Arial" w:cs="Arial"/>
          <w:sz w:val="20"/>
          <w:szCs w:val="20"/>
          <w:lang w:val="es-ES_tradnl"/>
        </w:rPr>
        <w:t xml:space="preserve"> su inclusión en los ficheros informáticos dispuestos al efecto. Así mismo, autoriza a que sus datos y los del inmueble sean cedidos a las personas con interés acreditado en el mismo: Notarías, Entidades y Organismos Públicos involucrados en la transacción. </w:t>
      </w:r>
      <w:r>
        <w:rPr>
          <w:rFonts w:ascii="Arial" w:hAnsi="Arial" w:cs="Arial"/>
          <w:sz w:val="20"/>
          <w:szCs w:val="20"/>
          <w:lang w:val="es-ES_tradnl"/>
        </w:rPr>
        <w:t xml:space="preserve">El Cliente </w:t>
      </w:r>
      <w:r w:rsidRPr="004502C4">
        <w:rPr>
          <w:rFonts w:ascii="Arial" w:hAnsi="Arial" w:cs="Arial"/>
          <w:sz w:val="20"/>
          <w:szCs w:val="20"/>
          <w:lang w:val="es-ES_tradnl"/>
        </w:rPr>
        <w:t xml:space="preserve">podrá ejercer su derecho de acceso, rectificación y cancelación sobre sus datos, en el domicilio que figura en el encabezamiento de este contrato. En ningún caso </w:t>
      </w:r>
      <w:r>
        <w:rPr>
          <w:rFonts w:ascii="Arial" w:hAnsi="Arial" w:cs="Arial"/>
          <w:sz w:val="20"/>
          <w:szCs w:val="20"/>
          <w:lang w:val="es-ES_tradnl"/>
        </w:rPr>
        <w:t>La agencia inmobiliaria</w:t>
      </w:r>
      <w:r w:rsidRPr="004502C4">
        <w:rPr>
          <w:rFonts w:ascii="Arial" w:hAnsi="Arial" w:cs="Arial"/>
          <w:sz w:val="20"/>
          <w:szCs w:val="20"/>
          <w:lang w:val="es-ES_tradnl"/>
        </w:rPr>
        <w:t>, puede hacerse responsable de la licitud, veracidad y exactitud de los datos facilitados, quedando bajo la exclusiva responsabilidad del cliente la notificación a</w:t>
      </w:r>
      <w:r>
        <w:rPr>
          <w:rFonts w:ascii="Arial" w:hAnsi="Arial" w:cs="Arial"/>
          <w:sz w:val="20"/>
          <w:szCs w:val="20"/>
          <w:lang w:val="es-ES_tradnl"/>
        </w:rPr>
        <w:t xml:space="preserve"> La agencia inmobiliaria</w:t>
      </w:r>
      <w:r w:rsidRPr="004502C4">
        <w:rPr>
          <w:rFonts w:ascii="Arial" w:hAnsi="Arial" w:cs="Arial"/>
          <w:sz w:val="20"/>
          <w:szCs w:val="20"/>
          <w:lang w:val="es-ES_tradnl"/>
        </w:rPr>
        <w:t xml:space="preserve"> de cualquier modificación de los mismos. </w:t>
      </w:r>
    </w:p>
    <w:p w:rsidR="000522C9" w:rsidRPr="00634158" w:rsidRDefault="000522C9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>El Cliente asegura haber leído las condiciones generales descritas en este contrato y las acepta en este mismo acto y en  prueba de conformidad con todo lo anterior, las partes firma</w:t>
      </w:r>
      <w:r w:rsidR="00733F75" w:rsidRPr="00634158">
        <w:rPr>
          <w:rFonts w:ascii="Arial" w:hAnsi="Arial" w:cs="Arial"/>
          <w:sz w:val="20"/>
          <w:szCs w:val="20"/>
          <w:lang w:val="es-ES_tradnl"/>
        </w:rPr>
        <w:t>n</w:t>
      </w:r>
      <w:r w:rsidR="00451512">
        <w:rPr>
          <w:rFonts w:ascii="Arial" w:hAnsi="Arial" w:cs="Arial"/>
          <w:sz w:val="20"/>
          <w:szCs w:val="20"/>
          <w:lang w:val="es-ES_tradnl"/>
        </w:rPr>
        <w:t xml:space="preserve"> este contrato por duplicado</w:t>
      </w:r>
      <w:r w:rsidRPr="00634158">
        <w:rPr>
          <w:rFonts w:ascii="Arial" w:hAnsi="Arial" w:cs="Arial"/>
          <w:sz w:val="20"/>
          <w:szCs w:val="20"/>
          <w:lang w:val="es-ES_tradnl"/>
        </w:rPr>
        <w:t>, recibiendo una copia del mismo en este acto el propietario o su representante.</w:t>
      </w:r>
    </w:p>
    <w:p w:rsidR="00733F75" w:rsidRPr="00634158" w:rsidRDefault="00733F75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522C9" w:rsidRPr="00634158" w:rsidRDefault="000522C9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634158">
        <w:rPr>
          <w:rFonts w:ascii="Arial" w:hAnsi="Arial" w:cs="Arial"/>
          <w:sz w:val="20"/>
          <w:szCs w:val="20"/>
          <w:lang w:val="es-ES_tradnl"/>
        </w:rPr>
        <w:t>Firmado</w:t>
      </w:r>
      <w:r w:rsidR="00030B52">
        <w:rPr>
          <w:rFonts w:ascii="Arial" w:hAnsi="Arial" w:cs="Arial"/>
          <w:sz w:val="20"/>
          <w:szCs w:val="20"/>
          <w:lang w:val="es-ES_tradnl"/>
        </w:rPr>
        <w:t xml:space="preserve"> en Córdoba, a las XX </w:t>
      </w:r>
      <w:r w:rsidR="00FE100D">
        <w:rPr>
          <w:rFonts w:ascii="Arial" w:hAnsi="Arial" w:cs="Arial"/>
          <w:sz w:val="20"/>
          <w:szCs w:val="20"/>
          <w:lang w:val="es-ES_tradnl"/>
        </w:rPr>
        <w:t xml:space="preserve">horas, el día </w:t>
      </w:r>
      <w:r w:rsidR="00030B52">
        <w:rPr>
          <w:rFonts w:ascii="Arial" w:hAnsi="Arial" w:cs="Arial"/>
          <w:sz w:val="20"/>
          <w:szCs w:val="20"/>
          <w:lang w:val="es-ES_tradnl"/>
        </w:rPr>
        <w:t>XX de XXXX</w:t>
      </w:r>
      <w:r w:rsidR="00FE100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14755">
        <w:rPr>
          <w:rFonts w:ascii="Arial" w:hAnsi="Arial" w:cs="Arial"/>
          <w:sz w:val="20"/>
          <w:szCs w:val="20"/>
          <w:lang w:val="es-ES_tradnl"/>
        </w:rPr>
        <w:t>de 2018</w:t>
      </w:r>
    </w:p>
    <w:p w:rsidR="00733F75" w:rsidRPr="00634158" w:rsidRDefault="00733F75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0522C9" w:rsidRPr="00634158" w:rsidRDefault="00996363" w:rsidP="00E03B02">
      <w:pPr>
        <w:widowControl w:val="0"/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Los Clientes </w:t>
      </w:r>
      <w:r w:rsidR="000522C9" w:rsidRPr="00634158">
        <w:rPr>
          <w:rFonts w:ascii="Arial" w:hAnsi="Arial" w:cs="Arial"/>
          <w:sz w:val="20"/>
          <w:szCs w:val="20"/>
          <w:lang w:val="es-ES_tradnl"/>
        </w:rPr>
        <w:t xml:space="preserve">                       </w:t>
      </w:r>
      <w:r w:rsidR="00DC5843" w:rsidRPr="00634158">
        <w:rPr>
          <w:rFonts w:ascii="Arial" w:hAnsi="Arial" w:cs="Arial"/>
          <w:sz w:val="20"/>
          <w:szCs w:val="20"/>
          <w:lang w:val="es-ES_tradnl"/>
        </w:rPr>
        <w:t xml:space="preserve">         </w:t>
      </w:r>
      <w:r w:rsidR="00DC5843" w:rsidRPr="00634158">
        <w:rPr>
          <w:rFonts w:ascii="Arial" w:hAnsi="Arial" w:cs="Arial"/>
          <w:sz w:val="20"/>
          <w:szCs w:val="20"/>
          <w:lang w:val="es-ES_tradnl"/>
        </w:rPr>
        <w:tab/>
        <w:t xml:space="preserve">     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</w:t>
      </w:r>
      <w:r w:rsidR="00030B52">
        <w:rPr>
          <w:rFonts w:ascii="Arial" w:hAnsi="Arial" w:cs="Arial"/>
          <w:sz w:val="20"/>
          <w:szCs w:val="20"/>
          <w:lang w:val="es-ES_tradnl"/>
        </w:rPr>
        <w:t xml:space="preserve">La Agencia </w:t>
      </w:r>
      <w:r w:rsidR="000522C9" w:rsidRPr="00634158">
        <w:rPr>
          <w:rFonts w:ascii="Arial" w:hAnsi="Arial" w:cs="Arial"/>
          <w:sz w:val="20"/>
          <w:szCs w:val="20"/>
          <w:lang w:val="es-ES_tradnl"/>
        </w:rPr>
        <w:t>Inmobiliaria</w:t>
      </w:r>
    </w:p>
    <w:p w:rsidR="000522C9" w:rsidRPr="000522C9" w:rsidRDefault="000522C9" w:rsidP="00E03B02">
      <w:pPr>
        <w:widowControl w:val="0"/>
        <w:spacing w:after="120"/>
        <w:jc w:val="both"/>
        <w:rPr>
          <w:rFonts w:ascii="Arial" w:hAnsi="Arial" w:cs="Arial"/>
          <w:lang w:val="es-ES_tradnl"/>
        </w:rPr>
      </w:pPr>
    </w:p>
    <w:p w:rsidR="00030B52" w:rsidRDefault="00030B52" w:rsidP="00E03B02">
      <w:pPr>
        <w:widowControl w:val="0"/>
        <w:spacing w:after="120"/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030B52" w:rsidSect="00A35460">
      <w:headerReference w:type="default" r:id="rId8"/>
      <w:pgSz w:w="11906" w:h="16838"/>
      <w:pgMar w:top="208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51" w:rsidRDefault="00DE7051" w:rsidP="00D95134">
      <w:pPr>
        <w:spacing w:after="0" w:line="240" w:lineRule="auto"/>
      </w:pPr>
      <w:r>
        <w:separator/>
      </w:r>
    </w:p>
  </w:endnote>
  <w:endnote w:type="continuationSeparator" w:id="0">
    <w:p w:rsidR="00DE7051" w:rsidRDefault="00DE7051" w:rsidP="00D9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51" w:rsidRDefault="00DE7051" w:rsidP="00D95134">
      <w:pPr>
        <w:spacing w:after="0" w:line="240" w:lineRule="auto"/>
      </w:pPr>
      <w:r>
        <w:separator/>
      </w:r>
    </w:p>
  </w:footnote>
  <w:footnote w:type="continuationSeparator" w:id="0">
    <w:p w:rsidR="00DE7051" w:rsidRDefault="00DE7051" w:rsidP="00D9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08" w:rsidRDefault="00313808" w:rsidP="00A35460">
    <w:pPr>
      <w:pStyle w:val="Encabezado"/>
      <w:ind w:left="-567"/>
      <w:rPr>
        <w:rFonts w:ascii="Arial Black" w:hAnsi="Arial Black"/>
        <w:noProof/>
        <w:lang w:eastAsia="es-ES"/>
      </w:rPr>
    </w:pPr>
    <w:r>
      <w:rPr>
        <w:rFonts w:ascii="Arial Black" w:hAnsi="Arial Black"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1233170</wp:posOffset>
          </wp:positionH>
          <wp:positionV relativeFrom="paragraph">
            <wp:posOffset>19050</wp:posOffset>
          </wp:positionV>
          <wp:extent cx="4650740" cy="810895"/>
          <wp:effectExtent l="0" t="0" r="0" b="8255"/>
          <wp:wrapThrough wrapText="bothSides">
            <wp:wrapPolygon edited="0">
              <wp:start x="0" y="0"/>
              <wp:lineTo x="0" y="21312"/>
              <wp:lineTo x="21500" y="21312"/>
              <wp:lineTo x="21500" y="0"/>
              <wp:lineTo x="0" y="0"/>
            </wp:wrapPolygon>
          </wp:wrapThrough>
          <wp:docPr id="3" name="2 Imagen" descr="Cabecera ContratoEncargoVenta Rafael Perale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ontratoEncargoVenta Rafael Perales-1.jpg"/>
                  <pic:cNvPicPr/>
                </pic:nvPicPr>
                <pic:blipFill rotWithShape="1">
                  <a:blip r:embed="rId1"/>
                  <a:srcRect l="23501"/>
                  <a:stretch/>
                </pic:blipFill>
                <pic:spPr bwMode="auto">
                  <a:xfrm>
                    <a:off x="0" y="0"/>
                    <a:ext cx="4650740" cy="810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13808" w:rsidRDefault="00313808" w:rsidP="00A35460">
    <w:pPr>
      <w:pStyle w:val="Encabezado"/>
      <w:ind w:left="-567"/>
      <w:rPr>
        <w:rFonts w:ascii="Arial Black" w:hAnsi="Arial Black"/>
        <w:noProof/>
        <w:lang w:eastAsia="es-ES"/>
      </w:rPr>
    </w:pPr>
  </w:p>
  <w:p w:rsidR="00CE4005" w:rsidRDefault="00313808" w:rsidP="00A35460">
    <w:pPr>
      <w:pStyle w:val="Encabezado"/>
      <w:ind w:left="-567"/>
      <w:rPr>
        <w:rFonts w:ascii="Arial Black" w:hAnsi="Arial Black"/>
        <w:noProof/>
        <w:lang w:eastAsia="es-ES"/>
      </w:rPr>
    </w:pPr>
    <w:r>
      <w:rPr>
        <w:rFonts w:ascii="Arial Black" w:hAnsi="Arial Black"/>
        <w:noProof/>
        <w:lang w:eastAsia="es-ES"/>
      </w:rPr>
      <w:t>LOGO AGENCIA</w:t>
    </w:r>
  </w:p>
  <w:p w:rsidR="00313808" w:rsidRDefault="00313808" w:rsidP="00A35460">
    <w:pPr>
      <w:pStyle w:val="Encabezado"/>
      <w:ind w:left="-567"/>
      <w:rPr>
        <w:rFonts w:ascii="Arial Black" w:hAnsi="Arial Black"/>
        <w:noProof/>
        <w:lang w:eastAsia="es-ES"/>
      </w:rPr>
    </w:pPr>
  </w:p>
  <w:p w:rsidR="00313808" w:rsidRDefault="00313808" w:rsidP="00A35460">
    <w:pPr>
      <w:pStyle w:val="Encabezado"/>
      <w:ind w:left="-567"/>
      <w:rPr>
        <w:rFonts w:ascii="Arial Black" w:hAnsi="Arial Black"/>
        <w:noProof/>
        <w:lang w:eastAsia="es-ES"/>
      </w:rPr>
    </w:pPr>
  </w:p>
  <w:p w:rsidR="00472C50" w:rsidRPr="00472C50" w:rsidRDefault="00472C50" w:rsidP="00A35460">
    <w:pPr>
      <w:pStyle w:val="Encabezado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FD1"/>
    <w:multiLevelType w:val="hybridMultilevel"/>
    <w:tmpl w:val="B2D2A94A"/>
    <w:lvl w:ilvl="0" w:tplc="DFA08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3E3D"/>
    <w:multiLevelType w:val="hybridMultilevel"/>
    <w:tmpl w:val="1E2E42D6"/>
    <w:lvl w:ilvl="0" w:tplc="DFA08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315D"/>
    <w:multiLevelType w:val="hybridMultilevel"/>
    <w:tmpl w:val="0428B268"/>
    <w:lvl w:ilvl="0" w:tplc="DFA08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05F5"/>
    <w:multiLevelType w:val="hybridMultilevel"/>
    <w:tmpl w:val="69C062A4"/>
    <w:lvl w:ilvl="0" w:tplc="DFA08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D92"/>
    <w:multiLevelType w:val="hybridMultilevel"/>
    <w:tmpl w:val="E4C85A74"/>
    <w:lvl w:ilvl="0" w:tplc="DFA08164">
      <w:start w:val="1"/>
      <w:numFmt w:val="bullet"/>
      <w:lvlText w:val=""/>
      <w:lvlJc w:val="left"/>
      <w:pPr>
        <w:ind w:left="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 w15:restartNumberingAfterBreak="0">
    <w:nsid w:val="77FD7CC8"/>
    <w:multiLevelType w:val="hybridMultilevel"/>
    <w:tmpl w:val="BD90E4B8"/>
    <w:lvl w:ilvl="0" w:tplc="DFA08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34"/>
    <w:rsid w:val="000117AC"/>
    <w:rsid w:val="00015010"/>
    <w:rsid w:val="00030B52"/>
    <w:rsid w:val="000519A2"/>
    <w:rsid w:val="000522C9"/>
    <w:rsid w:val="000E4ABC"/>
    <w:rsid w:val="0010003F"/>
    <w:rsid w:val="00100E6C"/>
    <w:rsid w:val="00140B79"/>
    <w:rsid w:val="00165D7D"/>
    <w:rsid w:val="00196163"/>
    <w:rsid w:val="001A03E1"/>
    <w:rsid w:val="0020503E"/>
    <w:rsid w:val="00214D1D"/>
    <w:rsid w:val="002210A5"/>
    <w:rsid w:val="0027130C"/>
    <w:rsid w:val="00281299"/>
    <w:rsid w:val="00293FC8"/>
    <w:rsid w:val="002B260A"/>
    <w:rsid w:val="002B2DC0"/>
    <w:rsid w:val="002C304B"/>
    <w:rsid w:val="002D0CFB"/>
    <w:rsid w:val="002E7266"/>
    <w:rsid w:val="002F0FB8"/>
    <w:rsid w:val="00305DA2"/>
    <w:rsid w:val="00313808"/>
    <w:rsid w:val="00314EC8"/>
    <w:rsid w:val="00327840"/>
    <w:rsid w:val="00350608"/>
    <w:rsid w:val="0036744F"/>
    <w:rsid w:val="003B4FDB"/>
    <w:rsid w:val="003D1F33"/>
    <w:rsid w:val="003D2ACB"/>
    <w:rsid w:val="003E7C9C"/>
    <w:rsid w:val="004035E6"/>
    <w:rsid w:val="004502C4"/>
    <w:rsid w:val="00451512"/>
    <w:rsid w:val="0047149D"/>
    <w:rsid w:val="00472C50"/>
    <w:rsid w:val="004D6990"/>
    <w:rsid w:val="004F0649"/>
    <w:rsid w:val="004F5F7F"/>
    <w:rsid w:val="005666B4"/>
    <w:rsid w:val="005810C5"/>
    <w:rsid w:val="005A34C3"/>
    <w:rsid w:val="005C2B73"/>
    <w:rsid w:val="005C5343"/>
    <w:rsid w:val="005D4F6B"/>
    <w:rsid w:val="006076E6"/>
    <w:rsid w:val="00634158"/>
    <w:rsid w:val="0063713D"/>
    <w:rsid w:val="006628F2"/>
    <w:rsid w:val="00720357"/>
    <w:rsid w:val="00733F75"/>
    <w:rsid w:val="0074019B"/>
    <w:rsid w:val="00745102"/>
    <w:rsid w:val="007523BF"/>
    <w:rsid w:val="007B06CC"/>
    <w:rsid w:val="007D544F"/>
    <w:rsid w:val="00802263"/>
    <w:rsid w:val="008165C6"/>
    <w:rsid w:val="00831C88"/>
    <w:rsid w:val="0083302B"/>
    <w:rsid w:val="008414C5"/>
    <w:rsid w:val="00854DB6"/>
    <w:rsid w:val="00873C9B"/>
    <w:rsid w:val="008B2767"/>
    <w:rsid w:val="008E6A82"/>
    <w:rsid w:val="008F5CC7"/>
    <w:rsid w:val="00900D6F"/>
    <w:rsid w:val="0091637A"/>
    <w:rsid w:val="009354B1"/>
    <w:rsid w:val="00986383"/>
    <w:rsid w:val="00996363"/>
    <w:rsid w:val="009E2749"/>
    <w:rsid w:val="00A35460"/>
    <w:rsid w:val="00A3613D"/>
    <w:rsid w:val="00A61C41"/>
    <w:rsid w:val="00AA760C"/>
    <w:rsid w:val="00AB407D"/>
    <w:rsid w:val="00AC0EFC"/>
    <w:rsid w:val="00B066B3"/>
    <w:rsid w:val="00B14755"/>
    <w:rsid w:val="00B54F85"/>
    <w:rsid w:val="00B7067E"/>
    <w:rsid w:val="00B96835"/>
    <w:rsid w:val="00BD6440"/>
    <w:rsid w:val="00C02A36"/>
    <w:rsid w:val="00C81A32"/>
    <w:rsid w:val="00CB496C"/>
    <w:rsid w:val="00CC6556"/>
    <w:rsid w:val="00CE4005"/>
    <w:rsid w:val="00D131D3"/>
    <w:rsid w:val="00D269B6"/>
    <w:rsid w:val="00D470DB"/>
    <w:rsid w:val="00D742C1"/>
    <w:rsid w:val="00D95134"/>
    <w:rsid w:val="00DA45D1"/>
    <w:rsid w:val="00DA66AC"/>
    <w:rsid w:val="00DA6CA1"/>
    <w:rsid w:val="00DB7E43"/>
    <w:rsid w:val="00DC5843"/>
    <w:rsid w:val="00DE6AD3"/>
    <w:rsid w:val="00DE7051"/>
    <w:rsid w:val="00E01E02"/>
    <w:rsid w:val="00E03B02"/>
    <w:rsid w:val="00E14E21"/>
    <w:rsid w:val="00EB0CA3"/>
    <w:rsid w:val="00EC6BDA"/>
    <w:rsid w:val="00EF3890"/>
    <w:rsid w:val="00EF7AAA"/>
    <w:rsid w:val="00F04D78"/>
    <w:rsid w:val="00F06568"/>
    <w:rsid w:val="00F226BF"/>
    <w:rsid w:val="00F24BDC"/>
    <w:rsid w:val="00FA202E"/>
    <w:rsid w:val="00FC5269"/>
    <w:rsid w:val="00FE100D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FC93F-5696-4792-A925-F8447376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134"/>
  </w:style>
  <w:style w:type="paragraph" w:styleId="Piedepgina">
    <w:name w:val="footer"/>
    <w:basedOn w:val="Normal"/>
    <w:link w:val="PiedepginaCar"/>
    <w:uiPriority w:val="99"/>
    <w:unhideWhenUsed/>
    <w:rsid w:val="00D95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134"/>
  </w:style>
  <w:style w:type="paragraph" w:styleId="Prrafodelista">
    <w:name w:val="List Paragraph"/>
    <w:basedOn w:val="Normal"/>
    <w:uiPriority w:val="34"/>
    <w:qFormat/>
    <w:rsid w:val="00165D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48160-715F-4029-A1F5-B33ACC64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Enfocus 21</dc:creator>
  <cp:lastModifiedBy>Jose Antonio Blanco</cp:lastModifiedBy>
  <cp:revision>3</cp:revision>
  <cp:lastPrinted>2018-10-08T10:02:00Z</cp:lastPrinted>
  <dcterms:created xsi:type="dcterms:W3CDTF">2019-01-14T13:29:00Z</dcterms:created>
  <dcterms:modified xsi:type="dcterms:W3CDTF">2019-01-14T13:30:00Z</dcterms:modified>
</cp:coreProperties>
</file>